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3D9" w:rsidRPr="006A270F" w:rsidRDefault="004933D9" w:rsidP="004933D9">
      <w:pPr>
        <w:tabs>
          <w:tab w:val="left" w:pos="0"/>
        </w:tabs>
        <w:ind w:right="-2"/>
        <w:jc w:val="center"/>
        <w:rPr>
          <w:b/>
        </w:rPr>
      </w:pPr>
      <w:r w:rsidRPr="006A270F">
        <w:rPr>
          <w:b/>
        </w:rPr>
        <w:t>Протокол № 01/201</w:t>
      </w:r>
      <w:r w:rsidR="00351FB0">
        <w:rPr>
          <w:b/>
        </w:rPr>
        <w:t>4</w:t>
      </w:r>
      <w:r w:rsidR="002D61EE">
        <w:rPr>
          <w:b/>
        </w:rPr>
        <w:t>-В</w:t>
      </w:r>
      <w:bookmarkStart w:id="0" w:name="_GoBack"/>
      <w:bookmarkEnd w:id="0"/>
    </w:p>
    <w:p w:rsidR="004933D9" w:rsidRPr="006A270F" w:rsidRDefault="004933D9" w:rsidP="004933D9">
      <w:pPr>
        <w:tabs>
          <w:tab w:val="left" w:pos="0"/>
        </w:tabs>
        <w:ind w:right="-2"/>
        <w:jc w:val="center"/>
        <w:rPr>
          <w:b/>
        </w:rPr>
      </w:pPr>
      <w:r>
        <w:rPr>
          <w:b/>
        </w:rPr>
        <w:t xml:space="preserve">вскрытия конвертов </w:t>
      </w:r>
      <w:proofErr w:type="gramStart"/>
      <w:r>
        <w:rPr>
          <w:b/>
        </w:rPr>
        <w:t>с заявками</w:t>
      </w:r>
      <w:r w:rsidRPr="006A270F">
        <w:rPr>
          <w:b/>
        </w:rPr>
        <w:t xml:space="preserve"> на участие в конкурсе на право заключения договора об осуществлении</w:t>
      </w:r>
      <w:proofErr w:type="gramEnd"/>
      <w:r w:rsidRPr="006A270F">
        <w:rPr>
          <w:b/>
        </w:rPr>
        <w:t xml:space="preserve"> перевозок пассажиров автомобильным транспортом по муниципальному маршруту Миньярского городского поселения</w:t>
      </w:r>
    </w:p>
    <w:p w:rsidR="004933D9" w:rsidRPr="006A270F" w:rsidRDefault="004933D9" w:rsidP="004933D9">
      <w:pPr>
        <w:tabs>
          <w:tab w:val="left" w:pos="1077"/>
        </w:tabs>
      </w:pPr>
    </w:p>
    <w:p w:rsidR="004933D9" w:rsidRPr="006A270F" w:rsidRDefault="004933D9" w:rsidP="004933D9">
      <w:pPr>
        <w:tabs>
          <w:tab w:val="left" w:pos="0"/>
        </w:tabs>
        <w:autoSpaceDE w:val="0"/>
        <w:autoSpaceDN w:val="0"/>
        <w:adjustRightInd w:val="0"/>
        <w:jc w:val="both"/>
      </w:pPr>
      <w:r>
        <w:t>г. Миньяр</w:t>
      </w:r>
      <w:r>
        <w:tab/>
      </w:r>
      <w:r>
        <w:tab/>
      </w:r>
      <w:r>
        <w:tab/>
      </w:r>
      <w:r>
        <w:tab/>
      </w:r>
      <w:r>
        <w:tab/>
      </w:r>
      <w:r>
        <w:tab/>
      </w:r>
      <w:r>
        <w:tab/>
      </w:r>
      <w:r>
        <w:tab/>
      </w:r>
      <w:r>
        <w:tab/>
        <w:t xml:space="preserve">         «0</w:t>
      </w:r>
      <w:r w:rsidR="00351FB0">
        <w:t>7</w:t>
      </w:r>
      <w:r>
        <w:t>»</w:t>
      </w:r>
      <w:r w:rsidRPr="006A270F">
        <w:t xml:space="preserve"> апреля</w:t>
      </w:r>
      <w:r>
        <w:t xml:space="preserve"> </w:t>
      </w:r>
      <w:r w:rsidRPr="006A270F">
        <w:t>201</w:t>
      </w:r>
      <w:r w:rsidR="00351FB0">
        <w:t>4</w:t>
      </w:r>
      <w:r>
        <w:t xml:space="preserve"> </w:t>
      </w:r>
      <w:r w:rsidRPr="006A270F">
        <w:t>г.</w:t>
      </w:r>
    </w:p>
    <w:p w:rsidR="004933D9" w:rsidRDefault="004933D9" w:rsidP="004933D9">
      <w:pPr>
        <w:tabs>
          <w:tab w:val="left" w:pos="1191"/>
        </w:tabs>
        <w:autoSpaceDE w:val="0"/>
        <w:autoSpaceDN w:val="0"/>
        <w:adjustRightInd w:val="0"/>
        <w:ind w:right="4060"/>
      </w:pPr>
    </w:p>
    <w:p w:rsidR="004933D9" w:rsidRPr="006A270F" w:rsidRDefault="004933D9" w:rsidP="004933D9">
      <w:pPr>
        <w:tabs>
          <w:tab w:val="left" w:pos="0"/>
        </w:tabs>
        <w:autoSpaceDE w:val="0"/>
        <w:autoSpaceDN w:val="0"/>
        <w:adjustRightInd w:val="0"/>
        <w:ind w:right="-2" w:firstLine="709"/>
        <w:jc w:val="both"/>
      </w:pPr>
      <w:r>
        <w:t xml:space="preserve">Место проведения процедуры рассмотрения: </w:t>
      </w:r>
      <w:r w:rsidRPr="00356FBA">
        <w:t>456007, Челя</w:t>
      </w:r>
      <w:r>
        <w:t>бинская область, Ашинский район</w:t>
      </w:r>
      <w:r w:rsidRPr="00356FBA">
        <w:t xml:space="preserve">, г. Миньяр, ул. Советская, 42, </w:t>
      </w:r>
      <w:proofErr w:type="spellStart"/>
      <w:r w:rsidRPr="00356FBA">
        <w:t>каб</w:t>
      </w:r>
      <w:proofErr w:type="spellEnd"/>
      <w:r w:rsidRPr="00356FBA">
        <w:t>. 9 (зал заседаний</w:t>
      </w:r>
      <w:r>
        <w:t>).</w:t>
      </w:r>
    </w:p>
    <w:p w:rsidR="004933D9" w:rsidRPr="006A270F" w:rsidRDefault="004933D9" w:rsidP="004933D9">
      <w:pPr>
        <w:tabs>
          <w:tab w:val="left" w:pos="0"/>
        </w:tabs>
        <w:autoSpaceDE w:val="0"/>
        <w:autoSpaceDN w:val="0"/>
        <w:adjustRightInd w:val="0"/>
        <w:ind w:right="-2" w:firstLine="709"/>
        <w:jc w:val="both"/>
      </w:pPr>
    </w:p>
    <w:p w:rsidR="004933D9" w:rsidRPr="006A270F" w:rsidRDefault="004933D9" w:rsidP="004933D9">
      <w:pPr>
        <w:tabs>
          <w:tab w:val="left" w:pos="0"/>
        </w:tabs>
        <w:ind w:right="-2" w:firstLine="709"/>
        <w:jc w:val="both"/>
      </w:pPr>
      <w:r>
        <w:t>1. Предмет</w:t>
      </w:r>
      <w:r w:rsidRPr="006A270F">
        <w:t xml:space="preserve"> конкурса:</w:t>
      </w:r>
    </w:p>
    <w:p w:rsidR="004933D9" w:rsidRPr="006A270F" w:rsidRDefault="004933D9" w:rsidP="004933D9">
      <w:pPr>
        <w:tabs>
          <w:tab w:val="left" w:pos="0"/>
        </w:tabs>
        <w:ind w:right="-2" w:firstLine="709"/>
        <w:jc w:val="both"/>
      </w:pPr>
      <w:r>
        <w:t>П</w:t>
      </w:r>
      <w:r w:rsidRPr="00356FBA">
        <w:t>раво заключения договора об осуществлении перевозок пассажиров по муниципально</w:t>
      </w:r>
      <w:r>
        <w:t>му маршруту «</w:t>
      </w:r>
      <w:proofErr w:type="spellStart"/>
      <w:r>
        <w:t>Завьяловка</w:t>
      </w:r>
      <w:proofErr w:type="spellEnd"/>
      <w:r>
        <w:t xml:space="preserve"> – Сады»</w:t>
      </w:r>
      <w:r w:rsidRPr="006A270F">
        <w:t>.</w:t>
      </w:r>
    </w:p>
    <w:p w:rsidR="004933D9" w:rsidRDefault="004933D9" w:rsidP="004933D9">
      <w:pPr>
        <w:tabs>
          <w:tab w:val="left" w:pos="0"/>
        </w:tabs>
        <w:ind w:right="-2"/>
        <w:jc w:val="both"/>
      </w:pPr>
    </w:p>
    <w:p w:rsidR="004933D9" w:rsidRPr="006A270F" w:rsidRDefault="004933D9" w:rsidP="004933D9">
      <w:pPr>
        <w:tabs>
          <w:tab w:val="left" w:pos="0"/>
        </w:tabs>
        <w:ind w:right="-2" w:firstLine="709"/>
        <w:jc w:val="both"/>
      </w:pPr>
      <w:r>
        <w:t xml:space="preserve">2. </w:t>
      </w:r>
      <w:r w:rsidRPr="006A270F">
        <w:t>Состав конкурсной комиссии.</w:t>
      </w:r>
    </w:p>
    <w:p w:rsidR="004933D9" w:rsidRPr="006A270F" w:rsidRDefault="004933D9" w:rsidP="004933D9">
      <w:pPr>
        <w:tabs>
          <w:tab w:val="left" w:pos="0"/>
        </w:tabs>
        <w:ind w:right="-2" w:firstLine="709"/>
        <w:jc w:val="both"/>
      </w:pPr>
      <w:r>
        <w:t>Комиссия по проведению конкурса на право заключения договора об осуществлении перевозок пассажиров автомобильным транспортом по муниципальному маршруту Миньярского городского поселения, создана распоряжением администрации Миньярского городского поселения от 2</w:t>
      </w:r>
      <w:r w:rsidR="004E52F6">
        <w:t>8</w:t>
      </w:r>
      <w:r>
        <w:t>.0</w:t>
      </w:r>
      <w:r w:rsidR="004E52F6">
        <w:t>2</w:t>
      </w:r>
      <w:r>
        <w:t>.201</w:t>
      </w:r>
      <w:r w:rsidR="004E52F6">
        <w:t>4</w:t>
      </w:r>
      <w:r>
        <w:t xml:space="preserve"> №</w:t>
      </w:r>
      <w:r w:rsidR="004E52F6">
        <w:t>29</w:t>
      </w:r>
      <w:r>
        <w:t>.</w:t>
      </w:r>
    </w:p>
    <w:p w:rsidR="004933D9" w:rsidRPr="006A270F" w:rsidRDefault="004933D9" w:rsidP="004933D9">
      <w:pPr>
        <w:tabs>
          <w:tab w:val="left" w:pos="0"/>
        </w:tabs>
        <w:ind w:right="-2" w:firstLine="709"/>
        <w:jc w:val="both"/>
      </w:pPr>
      <w:r>
        <w:t xml:space="preserve">На заседании </w:t>
      </w:r>
      <w:r w:rsidRPr="006A270F">
        <w:t>комиссии присутствовали:</w:t>
      </w:r>
    </w:p>
    <w:p w:rsidR="004933D9" w:rsidRPr="006A270F" w:rsidRDefault="004933D9" w:rsidP="004933D9">
      <w:pPr>
        <w:tabs>
          <w:tab w:val="left" w:pos="0"/>
        </w:tabs>
        <w:ind w:right="-2" w:firstLine="709"/>
        <w:jc w:val="both"/>
      </w:pPr>
      <w:r>
        <w:t xml:space="preserve">Председатель </w:t>
      </w:r>
      <w:r w:rsidRPr="006A270F">
        <w:t>комиссии:</w:t>
      </w:r>
    </w:p>
    <w:p w:rsidR="004933D9" w:rsidRDefault="004933D9" w:rsidP="004933D9">
      <w:pPr>
        <w:tabs>
          <w:tab w:val="left" w:pos="0"/>
        </w:tabs>
        <w:ind w:right="-2" w:firstLine="709"/>
        <w:jc w:val="both"/>
      </w:pPr>
      <w:proofErr w:type="spellStart"/>
      <w:r>
        <w:t>С</w:t>
      </w:r>
      <w:r w:rsidR="00351FB0">
        <w:t>улимов</w:t>
      </w:r>
      <w:proofErr w:type="spellEnd"/>
      <w:r w:rsidR="00351FB0">
        <w:t xml:space="preserve"> В.И</w:t>
      </w:r>
      <w:r>
        <w:t xml:space="preserve">. – </w:t>
      </w:r>
      <w:r w:rsidR="00351FB0">
        <w:t xml:space="preserve"> заместитель </w:t>
      </w:r>
      <w:r>
        <w:t>глава Миньярского городского поселения.</w:t>
      </w:r>
    </w:p>
    <w:p w:rsidR="004933D9" w:rsidRDefault="004933D9" w:rsidP="004933D9">
      <w:pPr>
        <w:tabs>
          <w:tab w:val="left" w:pos="0"/>
        </w:tabs>
        <w:ind w:right="-2" w:firstLine="709"/>
        <w:jc w:val="both"/>
      </w:pPr>
      <w:r>
        <w:t>Секретарь комиссии:</w:t>
      </w:r>
    </w:p>
    <w:p w:rsidR="004933D9" w:rsidRPr="001E5F2F" w:rsidRDefault="004E52F6" w:rsidP="004933D9">
      <w:pPr>
        <w:tabs>
          <w:tab w:val="left" w:pos="0"/>
        </w:tabs>
        <w:ind w:right="-2" w:firstLine="709"/>
        <w:jc w:val="both"/>
      </w:pPr>
      <w:r>
        <w:t>Грачёва М.Г</w:t>
      </w:r>
      <w:r w:rsidR="004933D9">
        <w:t xml:space="preserve">. – </w:t>
      </w:r>
      <w:r>
        <w:t>ведущий специалист</w:t>
      </w:r>
      <w:r w:rsidR="004933D9">
        <w:t xml:space="preserve"> администрации Миньярского городского поселения;</w:t>
      </w:r>
    </w:p>
    <w:p w:rsidR="004933D9" w:rsidRPr="006A270F" w:rsidRDefault="004933D9" w:rsidP="004933D9">
      <w:pPr>
        <w:tabs>
          <w:tab w:val="left" w:pos="0"/>
        </w:tabs>
        <w:ind w:right="-2" w:firstLine="709"/>
        <w:jc w:val="both"/>
      </w:pPr>
      <w:r>
        <w:t>Члены</w:t>
      </w:r>
      <w:r w:rsidRPr="006A270F">
        <w:t xml:space="preserve"> комиссии:</w:t>
      </w:r>
    </w:p>
    <w:p w:rsidR="004933D9" w:rsidRDefault="004E52F6" w:rsidP="004933D9">
      <w:pPr>
        <w:tabs>
          <w:tab w:val="left" w:pos="0"/>
          <w:tab w:val="left" w:pos="1304"/>
        </w:tabs>
        <w:autoSpaceDE w:val="0"/>
        <w:autoSpaceDN w:val="0"/>
        <w:adjustRightInd w:val="0"/>
        <w:ind w:right="-2" w:firstLine="709"/>
        <w:jc w:val="both"/>
      </w:pPr>
      <w:r>
        <w:t>Балашова Н.С</w:t>
      </w:r>
      <w:r w:rsidR="004933D9">
        <w:t xml:space="preserve">. – </w:t>
      </w:r>
      <w:r>
        <w:t xml:space="preserve">специалист </w:t>
      </w:r>
      <w:r>
        <w:rPr>
          <w:lang w:val="en-US"/>
        </w:rPr>
        <w:t>I</w:t>
      </w:r>
      <w:r>
        <w:t xml:space="preserve"> категории Комитета по управлению муниципальным имуществом и земельным отношениям </w:t>
      </w:r>
      <w:r w:rsidR="004933D9">
        <w:t>Миньярского городского поселения;</w:t>
      </w:r>
    </w:p>
    <w:p w:rsidR="004933D9" w:rsidRPr="006A270F" w:rsidRDefault="004933D9" w:rsidP="004933D9">
      <w:pPr>
        <w:tabs>
          <w:tab w:val="left" w:pos="0"/>
          <w:tab w:val="left" w:pos="1304"/>
        </w:tabs>
        <w:autoSpaceDE w:val="0"/>
        <w:autoSpaceDN w:val="0"/>
        <w:adjustRightInd w:val="0"/>
        <w:ind w:right="-2" w:firstLine="709"/>
        <w:jc w:val="both"/>
      </w:pPr>
    </w:p>
    <w:p w:rsidR="004933D9" w:rsidRPr="006A270F" w:rsidRDefault="004933D9" w:rsidP="004933D9">
      <w:pPr>
        <w:tabs>
          <w:tab w:val="left" w:pos="0"/>
        </w:tabs>
        <w:ind w:right="-2" w:firstLine="709"/>
        <w:jc w:val="both"/>
      </w:pPr>
      <w:r>
        <w:t xml:space="preserve">3. </w:t>
      </w:r>
      <w:r w:rsidRPr="006A270F">
        <w:t xml:space="preserve">Процедура вскрытия конвертов с заявками на участие в конкурсе </w:t>
      </w:r>
      <w:r>
        <w:t>проводилась</w:t>
      </w:r>
      <w:r w:rsidRPr="006A270F">
        <w:t xml:space="preserve"> комис</w:t>
      </w:r>
      <w:r>
        <w:t>сией с</w:t>
      </w:r>
      <w:r w:rsidRPr="006A270F">
        <w:t xml:space="preserve"> 9 часов </w:t>
      </w:r>
      <w:r>
        <w:t>0</w:t>
      </w:r>
      <w:r w:rsidRPr="006A270F">
        <w:t>0</w:t>
      </w:r>
      <w:r>
        <w:t xml:space="preserve"> минут до 9 часов </w:t>
      </w:r>
      <w:r w:rsidR="00E139DA">
        <w:t>1</w:t>
      </w:r>
      <w:r>
        <w:t>0 минут</w:t>
      </w:r>
      <w:r w:rsidRPr="006A270F">
        <w:t xml:space="preserve"> </w:t>
      </w:r>
      <w:r>
        <w:t>0</w:t>
      </w:r>
      <w:r w:rsidR="00E139DA">
        <w:t>7</w:t>
      </w:r>
      <w:r w:rsidRPr="006A270F">
        <w:t xml:space="preserve"> а</w:t>
      </w:r>
      <w:r>
        <w:t xml:space="preserve">преля </w:t>
      </w:r>
      <w:r w:rsidRPr="006A270F">
        <w:t>201</w:t>
      </w:r>
      <w:r w:rsidR="00E139DA">
        <w:t>4</w:t>
      </w:r>
      <w:r>
        <w:t xml:space="preserve"> года</w:t>
      </w:r>
      <w:r w:rsidRPr="006A270F">
        <w:t xml:space="preserve"> по адресу: </w:t>
      </w:r>
      <w:r w:rsidRPr="00E66558">
        <w:t xml:space="preserve">456007, Челябинская область, Ашинский район, г. Миньяр, ул. Советская, 42, </w:t>
      </w:r>
      <w:proofErr w:type="spellStart"/>
      <w:r w:rsidRPr="00E66558">
        <w:t>каб</w:t>
      </w:r>
      <w:proofErr w:type="spellEnd"/>
      <w:r w:rsidRPr="00E66558">
        <w:t>. 9 (зал заседаний)</w:t>
      </w:r>
      <w:r>
        <w:t>.</w:t>
      </w:r>
    </w:p>
    <w:p w:rsidR="004933D9" w:rsidRDefault="004933D9" w:rsidP="004933D9">
      <w:pPr>
        <w:tabs>
          <w:tab w:val="left" w:pos="0"/>
        </w:tabs>
        <w:ind w:right="-2"/>
        <w:jc w:val="both"/>
      </w:pPr>
    </w:p>
    <w:p w:rsidR="004933D9" w:rsidRDefault="006B52C7" w:rsidP="004933D9">
      <w:pPr>
        <w:tabs>
          <w:tab w:val="left" w:pos="0"/>
        </w:tabs>
        <w:ind w:right="-2" w:firstLine="709"/>
        <w:jc w:val="both"/>
      </w:pPr>
      <w:r>
        <w:t>4</w:t>
      </w:r>
      <w:r w:rsidR="004933D9">
        <w:t xml:space="preserve">. </w:t>
      </w:r>
      <w:r w:rsidR="004933D9" w:rsidRPr="006A270F">
        <w:t xml:space="preserve">Всего на заседании присутствовало </w:t>
      </w:r>
      <w:r w:rsidR="00E139DA">
        <w:t>3</w:t>
      </w:r>
      <w:r w:rsidR="004933D9" w:rsidRPr="006A270F">
        <w:t xml:space="preserve"> из 5 членов ком</w:t>
      </w:r>
      <w:r w:rsidR="004933D9">
        <w:t>иссии.</w:t>
      </w:r>
      <w:r w:rsidR="00E139DA" w:rsidRPr="00E139DA">
        <w:t xml:space="preserve"> </w:t>
      </w:r>
      <w:r w:rsidR="00E139DA">
        <w:t>Заседание признано правомочным</w:t>
      </w:r>
    </w:p>
    <w:p w:rsidR="004933D9" w:rsidRPr="006A270F" w:rsidRDefault="004933D9" w:rsidP="004933D9">
      <w:pPr>
        <w:tabs>
          <w:tab w:val="left" w:pos="0"/>
        </w:tabs>
        <w:ind w:right="-2" w:firstLine="709"/>
        <w:jc w:val="both"/>
      </w:pPr>
    </w:p>
    <w:p w:rsidR="004933D9" w:rsidRDefault="006B52C7" w:rsidP="004933D9">
      <w:pPr>
        <w:tabs>
          <w:tab w:val="left" w:pos="0"/>
        </w:tabs>
        <w:ind w:right="-2" w:firstLine="709"/>
        <w:jc w:val="both"/>
      </w:pPr>
      <w:r>
        <w:t>5</w:t>
      </w:r>
      <w:r w:rsidR="004933D9">
        <w:t xml:space="preserve">. </w:t>
      </w:r>
      <w:r w:rsidR="008C7469">
        <w:t>На момент окончания приема заявок</w:t>
      </w:r>
      <w:r w:rsidR="004933D9" w:rsidRPr="006A270F">
        <w:t xml:space="preserve"> </w:t>
      </w:r>
      <w:r w:rsidR="008C7469">
        <w:t>был предоставлен один конверт с заявкой</w:t>
      </w:r>
      <w:r w:rsidR="004933D9" w:rsidRPr="006A270F">
        <w:t xml:space="preserve"> на участие в конкурсе </w:t>
      </w:r>
      <w:r w:rsidR="008C7469">
        <w:t xml:space="preserve">от индивидуального предпринимателя Саблина </w:t>
      </w:r>
      <w:r w:rsidR="00E139DA">
        <w:t>Алексея Вячеславовича</w:t>
      </w:r>
      <w:r w:rsidR="008C7469">
        <w:t>.</w:t>
      </w:r>
    </w:p>
    <w:p w:rsidR="008C7469" w:rsidRDefault="008C7469" w:rsidP="00E139DA">
      <w:pPr>
        <w:tabs>
          <w:tab w:val="left" w:pos="0"/>
        </w:tabs>
        <w:ind w:firstLine="709"/>
        <w:jc w:val="both"/>
      </w:pPr>
      <w:r>
        <w:t>Представлены</w:t>
      </w:r>
      <w:r w:rsidR="006B52C7">
        <w:t xml:space="preserve"> следующие</w:t>
      </w:r>
      <w:r>
        <w:t xml:space="preserve"> документы:</w:t>
      </w:r>
    </w:p>
    <w:p w:rsidR="008C7469" w:rsidRDefault="00E139DA" w:rsidP="008C7469">
      <w:pPr>
        <w:tabs>
          <w:tab w:val="left" w:pos="0"/>
        </w:tabs>
        <w:ind w:firstLine="709"/>
        <w:jc w:val="both"/>
      </w:pPr>
      <w:r>
        <w:t>1</w:t>
      </w:r>
      <w:r w:rsidR="00A72D4E">
        <w:t>)</w:t>
      </w:r>
      <w:r w:rsidR="008C7469">
        <w:t xml:space="preserve"> Опись документов входящих в состав заявки на участие в конкурсе;</w:t>
      </w:r>
    </w:p>
    <w:p w:rsidR="008C7469" w:rsidRDefault="00A72D4E" w:rsidP="008C7469">
      <w:pPr>
        <w:tabs>
          <w:tab w:val="left" w:pos="0"/>
        </w:tabs>
        <w:ind w:firstLine="709"/>
        <w:jc w:val="both"/>
      </w:pPr>
      <w:r>
        <w:t>3)</w:t>
      </w:r>
      <w:r w:rsidR="008C7469">
        <w:t xml:space="preserve"> Анкета юридического лица (индивидуального предпринимателя);</w:t>
      </w:r>
    </w:p>
    <w:p w:rsidR="008C7469" w:rsidRDefault="00A72D4E" w:rsidP="008C7469">
      <w:pPr>
        <w:tabs>
          <w:tab w:val="left" w:pos="0"/>
        </w:tabs>
        <w:ind w:firstLine="709"/>
        <w:jc w:val="both"/>
      </w:pPr>
      <w:r>
        <w:t>4)</w:t>
      </w:r>
      <w:r w:rsidR="008C7469">
        <w:t xml:space="preserve"> Предложение об оказании услуг по осуществлению перевозок пассажиров по муниципальному маршруту Миньярского городского поселения;</w:t>
      </w:r>
    </w:p>
    <w:p w:rsidR="008C7469" w:rsidRDefault="00A72D4E" w:rsidP="008C7469">
      <w:pPr>
        <w:tabs>
          <w:tab w:val="left" w:pos="0"/>
        </w:tabs>
        <w:ind w:firstLine="709"/>
        <w:jc w:val="both"/>
      </w:pPr>
      <w:r>
        <w:t>5)</w:t>
      </w:r>
      <w:r w:rsidR="008C7469">
        <w:t xml:space="preserve"> </w:t>
      </w:r>
      <w:r w:rsidR="008C7469" w:rsidRPr="008C7469">
        <w:t>Декларация соответствия юридического лица (и</w:t>
      </w:r>
      <w:r w:rsidR="008C7469">
        <w:t>ндивидуального предпринимателя)</w:t>
      </w:r>
      <w:r>
        <w:t xml:space="preserve"> требованиям, предусмотренным в подпунктах 3-4 пункта 6 Порядка проведения конкурса на право заключения договора об осуществлении перевозок пассажиров и багажа по муниципальным маршрутам Миньярского городского поселения, утвержденного Решением Совета депутатов Миньярского городского поселения от 20.07.2012 №42</w:t>
      </w:r>
      <w:r w:rsidR="008C7469">
        <w:t>;</w:t>
      </w:r>
    </w:p>
    <w:p w:rsidR="00E139DA" w:rsidRDefault="00E139DA" w:rsidP="008C7469">
      <w:pPr>
        <w:tabs>
          <w:tab w:val="left" w:pos="0"/>
        </w:tabs>
        <w:ind w:firstLine="709"/>
        <w:jc w:val="both"/>
      </w:pPr>
      <w:r>
        <w:t>6) Заявление  соответствия юридического лица (индивидуального предпринимателя) требованиям, предусмотренным в Порядке проведения конкурса на право заключения договора об осуществлении перевозок пассажиров автомобильным транспортом по муниципальному маршруту № 1 «</w:t>
      </w:r>
      <w:proofErr w:type="spellStart"/>
      <w:r>
        <w:t>Завьяловка</w:t>
      </w:r>
      <w:proofErr w:type="spellEnd"/>
      <w:r>
        <w:t>-сады» Миньярского городского поселения.</w:t>
      </w:r>
    </w:p>
    <w:p w:rsidR="00E139DA" w:rsidRDefault="00E139DA" w:rsidP="008C7469">
      <w:pPr>
        <w:tabs>
          <w:tab w:val="left" w:pos="0"/>
        </w:tabs>
        <w:ind w:firstLine="709"/>
        <w:jc w:val="both"/>
      </w:pPr>
      <w:r>
        <w:t>7</w:t>
      </w:r>
      <w:r w:rsidR="00A72D4E">
        <w:t>) В</w:t>
      </w:r>
      <w:r w:rsidR="008C7469">
        <w:t xml:space="preserve">ыписка из Единого государственного реестра </w:t>
      </w:r>
      <w:r w:rsidR="00A72D4E">
        <w:t xml:space="preserve">индивидуальных предпринимателей от </w:t>
      </w:r>
      <w:r>
        <w:t>23.12.2013г.</w:t>
      </w:r>
      <w:r w:rsidR="00A72D4E">
        <w:t xml:space="preserve"> №</w:t>
      </w:r>
      <w:r>
        <w:t>1055</w:t>
      </w:r>
    </w:p>
    <w:p w:rsidR="008C7469" w:rsidRDefault="00E139DA" w:rsidP="008C7469">
      <w:pPr>
        <w:tabs>
          <w:tab w:val="left" w:pos="0"/>
        </w:tabs>
        <w:ind w:firstLine="709"/>
        <w:jc w:val="both"/>
      </w:pPr>
      <w:r>
        <w:t>8) Копия паспорта Саблина Алексея Вячеславовича</w:t>
      </w:r>
      <w:r w:rsidR="008C7469">
        <w:t>;</w:t>
      </w:r>
    </w:p>
    <w:p w:rsidR="00935A27" w:rsidRDefault="00A72D4E" w:rsidP="00935A27">
      <w:pPr>
        <w:tabs>
          <w:tab w:val="left" w:pos="0"/>
        </w:tabs>
        <w:ind w:firstLine="709"/>
        <w:jc w:val="both"/>
      </w:pPr>
      <w:r>
        <w:lastRenderedPageBreak/>
        <w:t xml:space="preserve">7) </w:t>
      </w:r>
      <w:r w:rsidR="00935A27">
        <w:t>Копия Лицензии №АСС-74-130066 от 10.07.2013 г. на осуществление деятельности по перевозкам пассажиров автомобильным транспортом, оборудованным для перевозок более восьми человек (за исключением случая, если указанная деятельность осуществляется по заказам либо для обеспечения собственных нужд юридического лица или индивидуального предпринимателя)</w:t>
      </w:r>
      <w:r>
        <w:t>;</w:t>
      </w:r>
      <w:r w:rsidR="00935A27" w:rsidRPr="00935A27">
        <w:t xml:space="preserve"> </w:t>
      </w:r>
    </w:p>
    <w:p w:rsidR="00935A27" w:rsidRDefault="00935A27" w:rsidP="00935A27">
      <w:pPr>
        <w:tabs>
          <w:tab w:val="left" w:pos="0"/>
        </w:tabs>
        <w:ind w:firstLine="709"/>
        <w:jc w:val="both"/>
      </w:pPr>
      <w:r>
        <w:t>8)   Копия Паспорта транспортного средства 52 НТ 060072;</w:t>
      </w:r>
    </w:p>
    <w:p w:rsidR="00935A27" w:rsidRDefault="00935A27" w:rsidP="00935A27">
      <w:pPr>
        <w:tabs>
          <w:tab w:val="left" w:pos="0"/>
        </w:tabs>
        <w:ind w:firstLine="709"/>
        <w:jc w:val="both"/>
      </w:pPr>
      <w:r>
        <w:t>9)   Копия Свидетельства о регистрации транспортного средства 74 09 № 028311;</w:t>
      </w:r>
    </w:p>
    <w:p w:rsidR="00935A27" w:rsidRDefault="00935A27" w:rsidP="00935A27">
      <w:pPr>
        <w:tabs>
          <w:tab w:val="left" w:pos="0"/>
        </w:tabs>
        <w:ind w:firstLine="709"/>
        <w:jc w:val="both"/>
      </w:pPr>
      <w:r>
        <w:t>10) Копия Паспорта транспортного средства  52 НК 574305;</w:t>
      </w:r>
    </w:p>
    <w:p w:rsidR="00935A27" w:rsidRDefault="00935A27" w:rsidP="00935A27">
      <w:pPr>
        <w:tabs>
          <w:tab w:val="left" w:pos="0"/>
        </w:tabs>
        <w:ind w:firstLine="709"/>
        <w:jc w:val="both"/>
      </w:pPr>
      <w:r>
        <w:t>11) Копия Свидетельства о регистрации транспортного средства 74 09 № 028627;</w:t>
      </w:r>
    </w:p>
    <w:p w:rsidR="00935A27" w:rsidRDefault="00935A27" w:rsidP="00935A27">
      <w:pPr>
        <w:tabs>
          <w:tab w:val="left" w:pos="0"/>
        </w:tabs>
        <w:ind w:firstLine="709"/>
        <w:jc w:val="both"/>
      </w:pPr>
      <w:r>
        <w:t>12) Копия Паспорта транспортного средства 52 НН 456133;</w:t>
      </w:r>
    </w:p>
    <w:p w:rsidR="008C7469" w:rsidRDefault="00935A27" w:rsidP="00935A27">
      <w:pPr>
        <w:tabs>
          <w:tab w:val="left" w:pos="0"/>
        </w:tabs>
        <w:ind w:firstLine="709"/>
        <w:jc w:val="both"/>
      </w:pPr>
      <w:r>
        <w:t>13) Копия Свидетельства о регистрации транспортного средства 74 09 № 028626</w:t>
      </w:r>
    </w:p>
    <w:p w:rsidR="00935A27" w:rsidRDefault="00935A27" w:rsidP="00935A27">
      <w:pPr>
        <w:tabs>
          <w:tab w:val="left" w:pos="0"/>
        </w:tabs>
        <w:ind w:firstLine="709"/>
        <w:jc w:val="both"/>
      </w:pPr>
      <w:r>
        <w:t>14) Справка о нарушениях правил дорожного движения за период с 01.01.2012 по 28.03.2014 года.</w:t>
      </w:r>
    </w:p>
    <w:p w:rsidR="00532CC0" w:rsidRDefault="00532CC0" w:rsidP="00935A27">
      <w:pPr>
        <w:tabs>
          <w:tab w:val="left" w:pos="0"/>
        </w:tabs>
        <w:ind w:firstLine="709"/>
        <w:jc w:val="both"/>
      </w:pPr>
      <w:r>
        <w:t>15) Копия Акта проверки органом государственного контроля (надзора) юридического лица, индивидуального предпринимателя от 16.01.2014 г. № 0003;</w:t>
      </w:r>
    </w:p>
    <w:p w:rsidR="00532CC0" w:rsidRDefault="00532CC0" w:rsidP="00935A27">
      <w:pPr>
        <w:tabs>
          <w:tab w:val="left" w:pos="0"/>
        </w:tabs>
        <w:ind w:firstLine="709"/>
        <w:jc w:val="both"/>
      </w:pPr>
      <w:r>
        <w:t xml:space="preserve">16) Копия договора от 20.02.2014 </w:t>
      </w:r>
      <w:proofErr w:type="gramStart"/>
      <w:r>
        <w:t>г. № б</w:t>
      </w:r>
      <w:proofErr w:type="gramEnd"/>
      <w:r>
        <w:t>/н с ООО «</w:t>
      </w:r>
      <w:proofErr w:type="spellStart"/>
      <w:r>
        <w:t>АвтоГАЗцентр</w:t>
      </w:r>
      <w:proofErr w:type="spellEnd"/>
      <w:r>
        <w:t>» на выполнение работ по текущему ремонту автомобилей.</w:t>
      </w:r>
    </w:p>
    <w:p w:rsidR="00532CC0" w:rsidRDefault="00532CC0" w:rsidP="00935A27">
      <w:pPr>
        <w:tabs>
          <w:tab w:val="left" w:pos="0"/>
        </w:tabs>
        <w:ind w:firstLine="709"/>
        <w:jc w:val="both"/>
      </w:pPr>
      <w:r>
        <w:t xml:space="preserve">17) Копия сертификата соответствия № ДСАТ </w:t>
      </w:r>
      <w:r>
        <w:rPr>
          <w:lang w:val="en-US"/>
        </w:rPr>
        <w:t>RU</w:t>
      </w:r>
      <w:r>
        <w:t>.ОС063.ТО0886 сроком действия по 15.03.2015 г. с приложением к сертификату на 12 листах.</w:t>
      </w:r>
    </w:p>
    <w:p w:rsidR="00532CC0" w:rsidRDefault="00532CC0" w:rsidP="00935A27">
      <w:pPr>
        <w:tabs>
          <w:tab w:val="left" w:pos="0"/>
        </w:tabs>
        <w:ind w:firstLine="709"/>
        <w:jc w:val="both"/>
      </w:pPr>
      <w:r>
        <w:t xml:space="preserve">18)  Копия договора на оказание услуг по проведению </w:t>
      </w:r>
      <w:proofErr w:type="spellStart"/>
      <w:r>
        <w:t>предрейсового</w:t>
      </w:r>
      <w:proofErr w:type="spellEnd"/>
      <w:r>
        <w:t xml:space="preserve"> медицинского осмотра водителей от 01.01.2014 г. № 01-2014 г.</w:t>
      </w:r>
    </w:p>
    <w:p w:rsidR="00532CC0" w:rsidRDefault="00532CC0" w:rsidP="00935A27">
      <w:pPr>
        <w:tabs>
          <w:tab w:val="left" w:pos="0"/>
        </w:tabs>
        <w:ind w:firstLine="709"/>
        <w:jc w:val="both"/>
      </w:pPr>
      <w:r>
        <w:t>19) Копия письм</w:t>
      </w:r>
      <w:proofErr w:type="gramStart"/>
      <w:r>
        <w:t>а ООО</w:t>
      </w:r>
      <w:proofErr w:type="gramEnd"/>
      <w:r>
        <w:t xml:space="preserve"> «</w:t>
      </w:r>
      <w:proofErr w:type="spellStart"/>
      <w:r>
        <w:t>Ространсконтроль</w:t>
      </w:r>
      <w:proofErr w:type="spellEnd"/>
      <w:r>
        <w:t>» о принятии на сервисное обслуживание бортовых контроллеров мониторинга ГЛОНАСС исх. № 158 от 14.01.2014 г.</w:t>
      </w:r>
    </w:p>
    <w:p w:rsidR="00532CC0" w:rsidRDefault="00532CC0" w:rsidP="00532CC0">
      <w:pPr>
        <w:tabs>
          <w:tab w:val="left" w:pos="0"/>
        </w:tabs>
        <w:ind w:firstLine="709"/>
        <w:jc w:val="both"/>
      </w:pPr>
      <w:r>
        <w:t>20) Копия договора № 3 от 26.12.2013 г. на поставку автоматизированного комплекса системы мониторинга транспортных средств;</w:t>
      </w:r>
    </w:p>
    <w:p w:rsidR="00532CC0" w:rsidRPr="00532CC0" w:rsidRDefault="00532CC0" w:rsidP="00532CC0">
      <w:pPr>
        <w:tabs>
          <w:tab w:val="left" w:pos="0"/>
        </w:tabs>
        <w:ind w:firstLine="709"/>
        <w:jc w:val="both"/>
      </w:pPr>
      <w:r>
        <w:t>21) Копия Свидетельства о внесении записи в Единый государственный реестр индивидуальных предпринимателей  серия 74 № 006054160 от 28.06.2013 г.</w:t>
      </w:r>
    </w:p>
    <w:p w:rsidR="00A72D4E" w:rsidRDefault="0082399B" w:rsidP="008C7469">
      <w:pPr>
        <w:tabs>
          <w:tab w:val="left" w:pos="0"/>
        </w:tabs>
        <w:ind w:firstLine="709"/>
        <w:jc w:val="both"/>
      </w:pPr>
      <w:r>
        <w:t>22</w:t>
      </w:r>
      <w:r w:rsidR="00A72D4E">
        <w:t>);</w:t>
      </w:r>
      <w:r w:rsidR="00935A27" w:rsidRPr="00935A27">
        <w:t xml:space="preserve"> </w:t>
      </w:r>
      <w:r w:rsidR="00935A27">
        <w:t>Копия Свидетельства о постановке на учет в налоговом органе физического лица по месту жительства на территории Российской Федерации</w:t>
      </w:r>
      <w:r>
        <w:t>;</w:t>
      </w:r>
    </w:p>
    <w:p w:rsidR="0082399B" w:rsidRDefault="0082399B" w:rsidP="008C7469">
      <w:pPr>
        <w:tabs>
          <w:tab w:val="left" w:pos="0"/>
        </w:tabs>
        <w:ind w:firstLine="709"/>
        <w:jc w:val="both"/>
      </w:pPr>
      <w:r>
        <w:t>23) Копия Свидетельства о государственной регистрации права серия 74 АД № 565172 от 17.10.2013 г.</w:t>
      </w:r>
    </w:p>
    <w:p w:rsidR="0082399B" w:rsidRDefault="0082399B" w:rsidP="008C7469">
      <w:pPr>
        <w:tabs>
          <w:tab w:val="left" w:pos="0"/>
        </w:tabs>
        <w:ind w:firstLine="709"/>
        <w:jc w:val="both"/>
      </w:pPr>
      <w:r>
        <w:t>24) Копия Свидетельства о государственной регистрации права серия 74 АВ № 215413 от 25.08.2009 г;</w:t>
      </w:r>
    </w:p>
    <w:p w:rsidR="0082399B" w:rsidRDefault="0082399B" w:rsidP="008C7469">
      <w:pPr>
        <w:tabs>
          <w:tab w:val="left" w:pos="0"/>
        </w:tabs>
        <w:ind w:firstLine="709"/>
        <w:jc w:val="both"/>
      </w:pPr>
      <w:r>
        <w:t>25) Копия Свидетельства о государственной регистрации права серия 74 АД № 564299 от 04.09.2013 г;</w:t>
      </w:r>
    </w:p>
    <w:p w:rsidR="0082399B" w:rsidRDefault="0082399B" w:rsidP="008C7469">
      <w:pPr>
        <w:tabs>
          <w:tab w:val="left" w:pos="0"/>
        </w:tabs>
        <w:ind w:firstLine="709"/>
        <w:jc w:val="both"/>
      </w:pPr>
      <w:r>
        <w:t>26) Список водительского состава ИП Саблин А.В.;</w:t>
      </w:r>
    </w:p>
    <w:p w:rsidR="0082399B" w:rsidRDefault="0082399B" w:rsidP="008C7469">
      <w:pPr>
        <w:tabs>
          <w:tab w:val="left" w:pos="0"/>
        </w:tabs>
        <w:ind w:firstLine="709"/>
        <w:jc w:val="both"/>
      </w:pPr>
      <w:r>
        <w:t xml:space="preserve">27) Банковские реквизиты участника конкурса. </w:t>
      </w:r>
    </w:p>
    <w:p w:rsidR="004933D9" w:rsidRPr="006A270F" w:rsidRDefault="006B52C7" w:rsidP="004933D9">
      <w:pPr>
        <w:tabs>
          <w:tab w:val="left" w:pos="0"/>
        </w:tabs>
        <w:autoSpaceDE w:val="0"/>
        <w:autoSpaceDN w:val="0"/>
        <w:adjustRightInd w:val="0"/>
        <w:ind w:firstLine="709"/>
        <w:jc w:val="both"/>
      </w:pPr>
      <w:r>
        <w:t>6</w:t>
      </w:r>
      <w:r w:rsidR="004933D9">
        <w:t>.</w:t>
      </w:r>
      <w:r w:rsidR="004933D9" w:rsidRPr="002D0181">
        <w:t xml:space="preserve"> </w:t>
      </w:r>
      <w:r w:rsidR="004933D9" w:rsidRPr="006A270F">
        <w:t>Подписи:</w:t>
      </w:r>
    </w:p>
    <w:p w:rsidR="004933D9" w:rsidRDefault="004933D9" w:rsidP="004933D9">
      <w:pPr>
        <w:tabs>
          <w:tab w:val="left" w:pos="0"/>
          <w:tab w:val="left" w:pos="1077"/>
        </w:tabs>
        <w:ind w:firstLine="709"/>
        <w:jc w:val="both"/>
      </w:pPr>
      <w:r>
        <w:t xml:space="preserve">Председатель </w:t>
      </w:r>
      <w:r w:rsidRPr="006A270F">
        <w:t>комиссии:</w:t>
      </w:r>
    </w:p>
    <w:p w:rsidR="004933D9" w:rsidRPr="001E5F2F" w:rsidRDefault="004933D9" w:rsidP="004933D9">
      <w:pPr>
        <w:tabs>
          <w:tab w:val="left" w:pos="0"/>
          <w:tab w:val="left" w:pos="1077"/>
        </w:tabs>
        <w:ind w:firstLine="709"/>
        <w:jc w:val="both"/>
      </w:pPr>
    </w:p>
    <w:p w:rsidR="004933D9" w:rsidRPr="006A270F" w:rsidRDefault="004933D9" w:rsidP="004933D9">
      <w:pPr>
        <w:tabs>
          <w:tab w:val="left" w:pos="0"/>
          <w:tab w:val="left" w:pos="1077"/>
        </w:tabs>
        <w:ind w:firstLine="709"/>
        <w:jc w:val="both"/>
      </w:pPr>
      <w:r w:rsidRPr="006A270F">
        <w:t>____________</w:t>
      </w:r>
      <w:r>
        <w:t xml:space="preserve">____    </w:t>
      </w:r>
      <w:proofErr w:type="spellStart"/>
      <w:r w:rsidR="0082399B">
        <w:t>Сулимов</w:t>
      </w:r>
      <w:proofErr w:type="spellEnd"/>
      <w:r w:rsidR="0082399B">
        <w:t xml:space="preserve"> Валерий Иванович</w:t>
      </w:r>
    </w:p>
    <w:p w:rsidR="004933D9" w:rsidRDefault="004933D9" w:rsidP="004933D9">
      <w:pPr>
        <w:tabs>
          <w:tab w:val="left" w:pos="0"/>
          <w:tab w:val="left" w:pos="1077"/>
        </w:tabs>
        <w:ind w:firstLine="709"/>
      </w:pPr>
      <w:r>
        <w:t xml:space="preserve"> </w:t>
      </w:r>
      <w:r w:rsidRPr="006A270F">
        <w:t xml:space="preserve">  </w:t>
      </w:r>
      <w:r>
        <w:t xml:space="preserve">     </w:t>
      </w:r>
      <w:r w:rsidRPr="002D0181">
        <w:rPr>
          <w:sz w:val="20"/>
        </w:rPr>
        <w:t>(подпись)</w:t>
      </w:r>
    </w:p>
    <w:p w:rsidR="004933D9" w:rsidRDefault="004933D9" w:rsidP="004933D9">
      <w:pPr>
        <w:tabs>
          <w:tab w:val="left" w:pos="0"/>
          <w:tab w:val="left" w:pos="1077"/>
        </w:tabs>
        <w:ind w:firstLine="709"/>
      </w:pPr>
    </w:p>
    <w:p w:rsidR="004933D9" w:rsidRDefault="004933D9" w:rsidP="004933D9">
      <w:pPr>
        <w:tabs>
          <w:tab w:val="left" w:pos="0"/>
          <w:tab w:val="left" w:pos="1077"/>
        </w:tabs>
        <w:ind w:firstLine="709"/>
      </w:pPr>
      <w:r>
        <w:t>Секретарь комиссии:</w:t>
      </w:r>
    </w:p>
    <w:p w:rsidR="004933D9" w:rsidRPr="001E5F2F" w:rsidRDefault="004933D9" w:rsidP="004933D9">
      <w:pPr>
        <w:tabs>
          <w:tab w:val="left" w:pos="0"/>
          <w:tab w:val="left" w:pos="1077"/>
        </w:tabs>
        <w:ind w:firstLine="709"/>
      </w:pPr>
    </w:p>
    <w:p w:rsidR="004933D9" w:rsidRDefault="004933D9" w:rsidP="004933D9">
      <w:pPr>
        <w:tabs>
          <w:tab w:val="left" w:pos="0"/>
          <w:tab w:val="left" w:pos="1077"/>
        </w:tabs>
        <w:ind w:firstLine="709"/>
      </w:pPr>
      <w:r>
        <w:t xml:space="preserve">________________    </w:t>
      </w:r>
      <w:r w:rsidR="0082399B">
        <w:t>Грачёва Марина Геннадьевна</w:t>
      </w:r>
    </w:p>
    <w:p w:rsidR="004933D9" w:rsidRPr="002D0181" w:rsidRDefault="004933D9" w:rsidP="004933D9">
      <w:pPr>
        <w:tabs>
          <w:tab w:val="left" w:pos="0"/>
          <w:tab w:val="left" w:pos="1077"/>
        </w:tabs>
        <w:ind w:firstLine="709"/>
        <w:rPr>
          <w:sz w:val="20"/>
        </w:rPr>
      </w:pPr>
      <w:r>
        <w:t xml:space="preserve">        </w:t>
      </w:r>
      <w:r w:rsidRPr="002D0181">
        <w:rPr>
          <w:sz w:val="20"/>
        </w:rPr>
        <w:t>(подпись)</w:t>
      </w:r>
    </w:p>
    <w:p w:rsidR="004933D9" w:rsidRPr="006A270F" w:rsidRDefault="004933D9" w:rsidP="004933D9">
      <w:pPr>
        <w:tabs>
          <w:tab w:val="left" w:pos="0"/>
          <w:tab w:val="left" w:pos="1077"/>
        </w:tabs>
        <w:ind w:firstLine="709"/>
      </w:pPr>
    </w:p>
    <w:p w:rsidR="004933D9" w:rsidRDefault="004933D9" w:rsidP="004933D9">
      <w:pPr>
        <w:tabs>
          <w:tab w:val="left" w:pos="0"/>
          <w:tab w:val="left" w:pos="1077"/>
        </w:tabs>
        <w:ind w:firstLine="709"/>
        <w:jc w:val="both"/>
      </w:pPr>
      <w:r w:rsidRPr="006A270F">
        <w:t>Члены комиссии:</w:t>
      </w:r>
    </w:p>
    <w:p w:rsidR="004933D9" w:rsidRPr="001E5F2F" w:rsidRDefault="004933D9" w:rsidP="004933D9">
      <w:pPr>
        <w:tabs>
          <w:tab w:val="left" w:pos="0"/>
          <w:tab w:val="left" w:pos="1077"/>
        </w:tabs>
        <w:ind w:firstLine="709"/>
        <w:jc w:val="both"/>
      </w:pPr>
    </w:p>
    <w:p w:rsidR="004933D9" w:rsidRDefault="004933D9" w:rsidP="004933D9">
      <w:pPr>
        <w:tabs>
          <w:tab w:val="left" w:pos="0"/>
          <w:tab w:val="left" w:pos="1077"/>
        </w:tabs>
        <w:ind w:firstLine="709"/>
        <w:jc w:val="both"/>
      </w:pPr>
      <w:r>
        <w:t xml:space="preserve">________________    </w:t>
      </w:r>
      <w:r w:rsidR="0082399B">
        <w:t>Балашова Надежда Семеновна</w:t>
      </w:r>
    </w:p>
    <w:p w:rsidR="004933D9" w:rsidRDefault="004933D9" w:rsidP="004933D9">
      <w:pPr>
        <w:tabs>
          <w:tab w:val="left" w:pos="0"/>
          <w:tab w:val="left" w:pos="1077"/>
        </w:tabs>
        <w:ind w:firstLine="709"/>
        <w:jc w:val="both"/>
        <w:rPr>
          <w:sz w:val="20"/>
        </w:rPr>
      </w:pPr>
      <w:r>
        <w:t xml:space="preserve"> </w:t>
      </w:r>
      <w:r w:rsidRPr="006A270F">
        <w:t xml:space="preserve">  </w:t>
      </w:r>
      <w:r>
        <w:t xml:space="preserve">     </w:t>
      </w:r>
      <w:r w:rsidRPr="002D0181">
        <w:rPr>
          <w:sz w:val="20"/>
        </w:rPr>
        <w:t>(подпись)</w:t>
      </w:r>
    </w:p>
    <w:p w:rsidR="004933D9" w:rsidRDefault="004933D9" w:rsidP="004933D9">
      <w:pPr>
        <w:tabs>
          <w:tab w:val="left" w:pos="0"/>
          <w:tab w:val="left" w:pos="1077"/>
        </w:tabs>
        <w:ind w:firstLine="709"/>
        <w:jc w:val="both"/>
      </w:pPr>
    </w:p>
    <w:sectPr w:rsidR="004933D9" w:rsidSect="00F00B7C">
      <w:headerReference w:type="even" r:id="rId7"/>
      <w:headerReference w:type="default" r:id="rId8"/>
      <w:pgSz w:w="11906" w:h="16838"/>
      <w:pgMar w:top="425" w:right="851"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9E4" w:rsidRDefault="0082399B">
      <w:r>
        <w:separator/>
      </w:r>
    </w:p>
  </w:endnote>
  <w:endnote w:type="continuationSeparator" w:id="0">
    <w:p w:rsidR="006659E4" w:rsidRDefault="00823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9E4" w:rsidRDefault="0082399B">
      <w:r>
        <w:separator/>
      </w:r>
    </w:p>
  </w:footnote>
  <w:footnote w:type="continuationSeparator" w:id="0">
    <w:p w:rsidR="006659E4" w:rsidRDefault="008239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A97" w:rsidRDefault="0082399B" w:rsidP="008F57C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6B6A97" w:rsidRDefault="002303F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A97" w:rsidRDefault="0082399B" w:rsidP="008F57C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2D61EE">
      <w:rPr>
        <w:rStyle w:val="a5"/>
        <w:noProof/>
      </w:rPr>
      <w:t>2</w:t>
    </w:r>
    <w:r>
      <w:rPr>
        <w:rStyle w:val="a5"/>
      </w:rPr>
      <w:fldChar w:fldCharType="end"/>
    </w:r>
  </w:p>
  <w:p w:rsidR="006B6A97" w:rsidRDefault="002303F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3D9"/>
    <w:rsid w:val="002303FC"/>
    <w:rsid w:val="002D61EE"/>
    <w:rsid w:val="00351FB0"/>
    <w:rsid w:val="004933D9"/>
    <w:rsid w:val="004E52F6"/>
    <w:rsid w:val="00532CC0"/>
    <w:rsid w:val="006659E4"/>
    <w:rsid w:val="006B52C7"/>
    <w:rsid w:val="0082399B"/>
    <w:rsid w:val="0086242B"/>
    <w:rsid w:val="008C7469"/>
    <w:rsid w:val="00935A27"/>
    <w:rsid w:val="00A72D4E"/>
    <w:rsid w:val="00AA01DE"/>
    <w:rsid w:val="00AC424B"/>
    <w:rsid w:val="00DD67AD"/>
    <w:rsid w:val="00E139DA"/>
    <w:rsid w:val="00E37176"/>
    <w:rsid w:val="00F00B7C"/>
    <w:rsid w:val="00FB65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33D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933D9"/>
    <w:pPr>
      <w:tabs>
        <w:tab w:val="center" w:pos="4677"/>
        <w:tab w:val="right" w:pos="9355"/>
      </w:tabs>
    </w:pPr>
  </w:style>
  <w:style w:type="character" w:customStyle="1" w:styleId="a4">
    <w:name w:val="Верхний колонтитул Знак"/>
    <w:basedOn w:val="a0"/>
    <w:link w:val="a3"/>
    <w:rsid w:val="004933D9"/>
    <w:rPr>
      <w:rFonts w:ascii="Times New Roman" w:eastAsia="Times New Roman" w:hAnsi="Times New Roman" w:cs="Times New Roman"/>
      <w:sz w:val="24"/>
      <w:szCs w:val="24"/>
      <w:lang w:eastAsia="ru-RU"/>
    </w:rPr>
  </w:style>
  <w:style w:type="character" w:styleId="a5">
    <w:name w:val="page number"/>
    <w:basedOn w:val="a0"/>
    <w:rsid w:val="004933D9"/>
  </w:style>
  <w:style w:type="paragraph" w:customStyle="1" w:styleId="1">
    <w:name w:val="1"/>
    <w:basedOn w:val="a"/>
    <w:semiHidden/>
    <w:rsid w:val="004933D9"/>
    <w:pPr>
      <w:spacing w:before="100" w:beforeAutospacing="1" w:after="100" w:afterAutospacing="1"/>
    </w:pPr>
    <w:rPr>
      <w:rFonts w:ascii="Tahoma" w:hAnsi="Tahoma" w:cs="Tahom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33D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933D9"/>
    <w:pPr>
      <w:tabs>
        <w:tab w:val="center" w:pos="4677"/>
        <w:tab w:val="right" w:pos="9355"/>
      </w:tabs>
    </w:pPr>
  </w:style>
  <w:style w:type="character" w:customStyle="1" w:styleId="a4">
    <w:name w:val="Верхний колонтитул Знак"/>
    <w:basedOn w:val="a0"/>
    <w:link w:val="a3"/>
    <w:rsid w:val="004933D9"/>
    <w:rPr>
      <w:rFonts w:ascii="Times New Roman" w:eastAsia="Times New Roman" w:hAnsi="Times New Roman" w:cs="Times New Roman"/>
      <w:sz w:val="24"/>
      <w:szCs w:val="24"/>
      <w:lang w:eastAsia="ru-RU"/>
    </w:rPr>
  </w:style>
  <w:style w:type="character" w:styleId="a5">
    <w:name w:val="page number"/>
    <w:basedOn w:val="a0"/>
    <w:rsid w:val="004933D9"/>
  </w:style>
  <w:style w:type="paragraph" w:customStyle="1" w:styleId="1">
    <w:name w:val="1"/>
    <w:basedOn w:val="a"/>
    <w:semiHidden/>
    <w:rsid w:val="004933D9"/>
    <w:pPr>
      <w:spacing w:before="100" w:beforeAutospacing="1" w:after="100" w:afterAutospacing="1"/>
    </w:pPr>
    <w:rPr>
      <w:rFonts w:ascii="Tahoma" w:hAnsi="Tahoma" w:cs="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258</TotalTime>
  <Pages>2</Pages>
  <Words>820</Words>
  <Characters>4676</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D.Tashbulatov</dc:creator>
  <cp:lastModifiedBy>D.Tashbulatov</cp:lastModifiedBy>
  <cp:revision>4</cp:revision>
  <cp:lastPrinted>2014-04-09T03:38:00Z</cp:lastPrinted>
  <dcterms:created xsi:type="dcterms:W3CDTF">2013-04-10T03:58:00Z</dcterms:created>
  <dcterms:modified xsi:type="dcterms:W3CDTF">2014-04-09T05:56:00Z</dcterms:modified>
</cp:coreProperties>
</file>